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5" w:rsidRPr="00D172E1" w:rsidRDefault="002945A5" w:rsidP="002945A5">
      <w:pPr>
        <w:jc w:val="right"/>
        <w:rPr>
          <w:rFonts w:asciiTheme="majorEastAsia" w:eastAsiaTheme="majorEastAsia" w:hAnsiTheme="majorEastAsia"/>
        </w:rPr>
      </w:pPr>
      <w:bookmarkStart w:id="0" w:name="_GoBack"/>
      <w:r w:rsidRPr="00D172E1">
        <w:rPr>
          <w:rFonts w:asciiTheme="majorEastAsia" w:eastAsiaTheme="majorEastAsia" w:hAnsiTheme="majorEastAsia" w:hint="eastAsia"/>
        </w:rPr>
        <w:t>2020年</w:t>
      </w:r>
      <w:r w:rsidR="009E18F9" w:rsidRPr="00D172E1">
        <w:rPr>
          <w:rFonts w:asciiTheme="majorEastAsia" w:eastAsiaTheme="majorEastAsia" w:hAnsiTheme="majorEastAsia" w:hint="eastAsia"/>
        </w:rPr>
        <w:t>7</w:t>
      </w:r>
      <w:r w:rsidRPr="00D172E1">
        <w:rPr>
          <w:rFonts w:asciiTheme="majorEastAsia" w:eastAsiaTheme="majorEastAsia" w:hAnsiTheme="majorEastAsia" w:hint="eastAsia"/>
        </w:rPr>
        <w:t>月</w:t>
      </w:r>
      <w:r w:rsidR="009E18F9" w:rsidRPr="00D172E1">
        <w:rPr>
          <w:rFonts w:asciiTheme="majorEastAsia" w:eastAsiaTheme="majorEastAsia" w:hAnsiTheme="majorEastAsia" w:hint="eastAsia"/>
        </w:rPr>
        <w:t>3</w:t>
      </w:r>
      <w:r w:rsidRPr="00D172E1">
        <w:rPr>
          <w:rFonts w:asciiTheme="majorEastAsia" w:eastAsiaTheme="majorEastAsia" w:hAnsiTheme="majorEastAsia" w:hint="eastAsia"/>
        </w:rPr>
        <w:t>日</w:t>
      </w: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神戸市市長</w:t>
      </w: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久元喜造　様</w:t>
      </w:r>
    </w:p>
    <w:p w:rsidR="002945A5" w:rsidRPr="00D172E1" w:rsidRDefault="002945A5" w:rsidP="002945A5">
      <w:pP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p>
    <w:p w:rsidR="002945A5" w:rsidRPr="00D172E1" w:rsidRDefault="002945A5" w:rsidP="002945A5">
      <w:pPr>
        <w:jc w:val="right"/>
        <w:rPr>
          <w:rFonts w:asciiTheme="majorEastAsia" w:eastAsiaTheme="majorEastAsia" w:hAnsiTheme="majorEastAsia"/>
        </w:rPr>
      </w:pPr>
      <w:r w:rsidRPr="00D172E1">
        <w:rPr>
          <w:rFonts w:asciiTheme="majorEastAsia" w:eastAsiaTheme="majorEastAsia" w:hAnsiTheme="majorEastAsia" w:hint="eastAsia"/>
        </w:rPr>
        <w:t>全国自立生活センター協議会</w:t>
      </w:r>
    </w:p>
    <w:p w:rsidR="002945A5" w:rsidRPr="00D172E1" w:rsidRDefault="002945A5" w:rsidP="002945A5">
      <w:pPr>
        <w:jc w:val="right"/>
        <w:rPr>
          <w:rFonts w:asciiTheme="majorEastAsia" w:eastAsiaTheme="majorEastAsia" w:hAnsiTheme="majorEastAsia"/>
        </w:rPr>
      </w:pPr>
      <w:r w:rsidRPr="00D172E1">
        <w:rPr>
          <w:rFonts w:asciiTheme="majorEastAsia" w:eastAsiaTheme="majorEastAsia" w:hAnsiTheme="majorEastAsia" w:hint="eastAsia"/>
        </w:rPr>
        <w:t>東京都八王子市明神町4丁目4番11号</w:t>
      </w:r>
    </w:p>
    <w:p w:rsidR="002945A5" w:rsidRPr="00D172E1" w:rsidRDefault="002945A5" w:rsidP="002945A5">
      <w:pPr>
        <w:jc w:val="right"/>
        <w:rPr>
          <w:rFonts w:asciiTheme="majorEastAsia" w:eastAsiaTheme="majorEastAsia" w:hAnsiTheme="majorEastAsia"/>
        </w:rPr>
      </w:pPr>
      <w:r w:rsidRPr="00D172E1">
        <w:rPr>
          <w:rFonts w:asciiTheme="majorEastAsia" w:eastAsiaTheme="majorEastAsia" w:hAnsiTheme="majorEastAsia" w:hint="eastAsia"/>
        </w:rPr>
        <w:t>シルクヒルズ大塚1F</w:t>
      </w:r>
    </w:p>
    <w:p w:rsidR="002945A5" w:rsidRPr="00D172E1" w:rsidRDefault="002945A5" w:rsidP="002945A5">
      <w:pPr>
        <w:jc w:val="right"/>
        <w:rPr>
          <w:rFonts w:asciiTheme="majorEastAsia" w:eastAsiaTheme="majorEastAsia" w:hAnsiTheme="majorEastAsia"/>
        </w:rPr>
      </w:pPr>
      <w:r w:rsidRPr="00D172E1">
        <w:rPr>
          <w:rFonts w:asciiTheme="majorEastAsia" w:eastAsiaTheme="majorEastAsia" w:hAnsiTheme="majorEastAsia" w:hint="eastAsia"/>
        </w:rPr>
        <w:t>代表　平下耕三</w:t>
      </w:r>
    </w:p>
    <w:p w:rsidR="002945A5" w:rsidRPr="00D172E1" w:rsidRDefault="002945A5" w:rsidP="002945A5">
      <w:pPr>
        <w:jc w:val="right"/>
        <w:rPr>
          <w:rFonts w:asciiTheme="majorEastAsia" w:eastAsiaTheme="majorEastAsia" w:hAnsiTheme="majorEastAsia"/>
        </w:rPr>
      </w:pPr>
    </w:p>
    <w:p w:rsidR="002945A5" w:rsidRPr="00D172E1" w:rsidRDefault="002945A5" w:rsidP="002945A5">
      <w:pPr>
        <w:jc w:val="right"/>
        <w:rPr>
          <w:rFonts w:asciiTheme="majorEastAsia" w:eastAsiaTheme="majorEastAsia" w:hAnsiTheme="majorEastAsia"/>
        </w:rPr>
      </w:pPr>
    </w:p>
    <w:p w:rsidR="002945A5" w:rsidRPr="00D172E1" w:rsidRDefault="002945A5" w:rsidP="002945A5">
      <w:pPr>
        <w:jc w:val="center"/>
        <w:rPr>
          <w:rFonts w:asciiTheme="majorEastAsia" w:eastAsiaTheme="majorEastAsia" w:hAnsiTheme="majorEastAsia"/>
        </w:rPr>
      </w:pPr>
      <w:r w:rsidRPr="00D172E1">
        <w:rPr>
          <w:rFonts w:asciiTheme="majorEastAsia" w:eastAsiaTheme="majorEastAsia" w:hAnsiTheme="majorEastAsia" w:hint="eastAsia"/>
        </w:rPr>
        <w:t>医療法人財団兵庫錦秀会　神出病院（兵庫県神戸市）で発生した</w:t>
      </w:r>
    </w:p>
    <w:p w:rsidR="002945A5" w:rsidRPr="00D172E1" w:rsidRDefault="002945A5" w:rsidP="002945A5">
      <w:pPr>
        <w:jc w:val="center"/>
        <w:rPr>
          <w:rFonts w:asciiTheme="majorEastAsia" w:eastAsiaTheme="majorEastAsia" w:hAnsiTheme="majorEastAsia"/>
        </w:rPr>
      </w:pPr>
      <w:r w:rsidRPr="00D172E1">
        <w:rPr>
          <w:rFonts w:asciiTheme="majorEastAsia" w:eastAsiaTheme="majorEastAsia" w:hAnsiTheme="majorEastAsia" w:hint="eastAsia"/>
        </w:rPr>
        <w:t>虐待及び暴行等事件に対しての要望</w:t>
      </w:r>
    </w:p>
    <w:p w:rsidR="002945A5" w:rsidRPr="00D172E1" w:rsidRDefault="002945A5" w:rsidP="002945A5">
      <w:pPr>
        <w:jc w:val="cente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私たちは、どんな重度な障害があっても地域で当たり前に生活し、障害のない人と同じ権利を持ち、地域の中で共にある社会の実現を目指して活動する障害当事者団体である。全国120ケ所を越える障害当事者団体（自立生活センター）で構成している。</w:t>
      </w:r>
    </w:p>
    <w:p w:rsidR="002945A5" w:rsidRPr="00D172E1" w:rsidRDefault="002945A5" w:rsidP="002945A5">
      <w:pP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 xml:space="preserve">医療法人財団兵庫錦秀会　神出病院（兵庫県神戸市）において入院中の患者さんに対して虐待・暴行・強制わいせつなどを行ったとして、看護師ら６人が2020年3月4日に逮捕された。　</w:t>
      </w: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新聞報道などによると、入院患者に対し、裸にしてトイレに座らせ水をかける、患者を寝かせベッドを逆さにして監禁する、男性患者同士強制的にキスをさせる、性行為を強要するなど、人権を無視した非人道的で卑劣極まりない行為を看護師らが夜の巡回の時間に防犯カメラのない部屋やトイレで繰り返し行い、その様子を動画に撮影しＳＮＳで共有していたということが明らかになっている。</w:t>
      </w:r>
    </w:p>
    <w:p w:rsidR="002945A5" w:rsidRPr="00D172E1" w:rsidRDefault="002945A5" w:rsidP="002945A5">
      <w:pP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 xml:space="preserve">上記事件は宇都宮事件や箕面ヶ丘病院事件と同列あるいはそれ以上に精神障害者の人権を侵害した事件でありこのような事件の発生はもちろんのこと、神出病院事件で発生した事件がきっかけで神出病院を始め日本全国の精神科病院で入院中の精神障害者の行動規制や入院処遇が今以上に劣悪にならないよう再発防止策を講じる必要がある。 </w:t>
      </w:r>
    </w:p>
    <w:p w:rsidR="002945A5" w:rsidRPr="00D172E1" w:rsidRDefault="002945A5" w:rsidP="002945A5">
      <w:pP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長期に及ぶ精神障害者に対する隔離収容施策・社会的入院（長期入院）が今回の事件の一因と我々は考えており、精神科病院の社会的入院の早期解消が急務である。精神障害者も病院でなく地域で健常者と同じように当たり前に暮らせる社会であればこのような事件は起こらなかったと推測される。</w:t>
      </w:r>
    </w:p>
    <w:p w:rsidR="002945A5" w:rsidRPr="00D172E1" w:rsidRDefault="002945A5" w:rsidP="002945A5">
      <w:pP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我々は深い悲しみと怒りを感じており、このような精神障害者の人権がひどく侵されたこと</w:t>
      </w:r>
      <w:r w:rsidR="003C442C" w:rsidRPr="00D172E1">
        <w:rPr>
          <w:rFonts w:asciiTheme="majorEastAsia" w:eastAsiaTheme="majorEastAsia" w:hAnsiTheme="majorEastAsia" w:hint="eastAsia"/>
        </w:rPr>
        <w:t>に対し断固抗議し、下記12項目の要望をする。以下</w:t>
      </w:r>
      <w:r w:rsidRPr="00D172E1">
        <w:rPr>
          <w:rFonts w:asciiTheme="majorEastAsia" w:eastAsiaTheme="majorEastAsia" w:hAnsiTheme="majorEastAsia" w:hint="eastAsia"/>
        </w:rPr>
        <w:t>に対して7月</w:t>
      </w:r>
      <w:r w:rsidR="004C7BCC" w:rsidRPr="00D172E1">
        <w:rPr>
          <w:rFonts w:asciiTheme="majorEastAsia" w:eastAsiaTheme="majorEastAsia" w:hAnsiTheme="majorEastAsia" w:hint="eastAsia"/>
        </w:rPr>
        <w:t>3</w:t>
      </w:r>
      <w:r w:rsidR="004C7BCC" w:rsidRPr="00D172E1">
        <w:rPr>
          <w:rFonts w:asciiTheme="majorEastAsia" w:eastAsiaTheme="majorEastAsia" w:hAnsiTheme="majorEastAsia"/>
        </w:rPr>
        <w:t>1</w:t>
      </w:r>
      <w:r w:rsidRPr="00D172E1">
        <w:rPr>
          <w:rFonts w:asciiTheme="majorEastAsia" w:eastAsiaTheme="majorEastAsia" w:hAnsiTheme="majorEastAsia" w:hint="eastAsia"/>
        </w:rPr>
        <w:t>日までに文書で回答を求める。</w:t>
      </w:r>
    </w:p>
    <w:p w:rsidR="002945A5" w:rsidRPr="00D172E1" w:rsidRDefault="002945A5" w:rsidP="002945A5">
      <w:pPr>
        <w:jc w:val="center"/>
        <w:rPr>
          <w:rFonts w:asciiTheme="majorEastAsia" w:eastAsiaTheme="majorEastAsia" w:hAnsiTheme="majorEastAsia"/>
        </w:rPr>
      </w:pPr>
      <w:r w:rsidRPr="00D172E1">
        <w:rPr>
          <w:rFonts w:asciiTheme="majorEastAsia" w:eastAsiaTheme="majorEastAsia" w:hAnsiTheme="majorEastAsia" w:hint="eastAsia"/>
        </w:rPr>
        <w:lastRenderedPageBreak/>
        <w:t>記</w:t>
      </w: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【責任の所在について】</w:t>
      </w: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本事件を容疑者個人の問題として裁判所の判決だけに委ねるのではなく、神出病院の人権意識の欠落、神戸市の監査が機能していなかったことに原因があることを神戸市</w:t>
      </w:r>
      <w:r w:rsidR="0096552B" w:rsidRPr="00D172E1">
        <w:rPr>
          <w:rFonts w:asciiTheme="majorEastAsia" w:eastAsiaTheme="majorEastAsia" w:hAnsiTheme="majorEastAsia" w:hint="eastAsia"/>
          <w:color w:val="000000" w:themeColor="text1"/>
        </w:rPr>
        <w:t>が</w:t>
      </w:r>
      <w:r w:rsidRPr="00D172E1">
        <w:rPr>
          <w:rFonts w:asciiTheme="majorEastAsia" w:eastAsiaTheme="majorEastAsia" w:hAnsiTheme="majorEastAsia" w:hint="eastAsia"/>
        </w:rPr>
        <w:t>把握し監査強化</w:t>
      </w:r>
      <w:r w:rsidRPr="00D172E1">
        <w:rPr>
          <w:rFonts w:asciiTheme="majorEastAsia" w:eastAsiaTheme="majorEastAsia" w:hAnsiTheme="majorEastAsia" w:hint="eastAsia"/>
          <w:color w:val="000000" w:themeColor="text1"/>
        </w:rPr>
        <w:t>を行</w:t>
      </w:r>
      <w:r w:rsidR="0096552B" w:rsidRPr="00D172E1">
        <w:rPr>
          <w:rFonts w:asciiTheme="majorEastAsia" w:eastAsiaTheme="majorEastAsia" w:hAnsiTheme="majorEastAsia" w:hint="eastAsia"/>
          <w:color w:val="000000" w:themeColor="text1"/>
        </w:rPr>
        <w:t>う等、</w:t>
      </w:r>
      <w:r w:rsidRPr="00D172E1">
        <w:rPr>
          <w:rFonts w:asciiTheme="majorEastAsia" w:eastAsiaTheme="majorEastAsia" w:hAnsiTheme="majorEastAsia" w:hint="eastAsia"/>
        </w:rPr>
        <w:t>再発防止</w:t>
      </w:r>
      <w:r w:rsidR="0096552B" w:rsidRPr="00D172E1">
        <w:rPr>
          <w:rFonts w:asciiTheme="majorEastAsia" w:eastAsiaTheme="majorEastAsia" w:hAnsiTheme="majorEastAsia" w:hint="eastAsia"/>
          <w:color w:val="000000" w:themeColor="text1"/>
        </w:rPr>
        <w:t>策を</w:t>
      </w:r>
      <w:r w:rsidRPr="00D172E1">
        <w:rPr>
          <w:rFonts w:asciiTheme="majorEastAsia" w:eastAsiaTheme="majorEastAsia" w:hAnsiTheme="majorEastAsia" w:hint="eastAsia"/>
        </w:rPr>
        <w:t>講じること。</w:t>
      </w:r>
    </w:p>
    <w:p w:rsidR="002945A5" w:rsidRPr="00D172E1" w:rsidRDefault="002945A5" w:rsidP="002945A5">
      <w:pPr>
        <w:pStyle w:val="a3"/>
        <w:ind w:leftChars="0" w:left="372"/>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【被害調査について】</w:t>
      </w: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神出病院に入院している全ての入院患者に対して第三者機関へ委託し（弁護士・人         権保護団体等を構成員として加えること）虐待・暴行の被害調査を行うこと。</w:t>
      </w:r>
    </w:p>
    <w:p w:rsidR="002945A5" w:rsidRPr="00D172E1" w:rsidRDefault="002945A5" w:rsidP="002945A5">
      <w:pPr>
        <w:pStyle w:val="a3"/>
        <w:ind w:leftChars="0" w:left="372"/>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【権利擁護・転院・退院促進について】</w:t>
      </w: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神出病院で入院患者が退院や転院の意思を言葉や文章だけでなく何らかの形で表明した場合は、神戸市は必要な資源を速やかに提供し</w:t>
      </w:r>
      <w:r w:rsidR="0096552B" w:rsidRPr="00D172E1">
        <w:rPr>
          <w:rFonts w:asciiTheme="majorEastAsia" w:eastAsiaTheme="majorEastAsia" w:hAnsiTheme="majorEastAsia" w:hint="eastAsia"/>
        </w:rPr>
        <w:t>、</w:t>
      </w:r>
      <w:r w:rsidRPr="00D172E1">
        <w:rPr>
          <w:rFonts w:asciiTheme="majorEastAsia" w:eastAsiaTheme="majorEastAsia" w:hAnsiTheme="majorEastAsia" w:hint="eastAsia"/>
        </w:rPr>
        <w:t>入院患者が希望する生活を送れるよう援助すること。同時に精神障害者の地域生活・自立生活に向けた支援体制を整え、いつでも地域で安心した生活が送れるように配慮すること。</w:t>
      </w:r>
    </w:p>
    <w:p w:rsidR="002945A5" w:rsidRPr="00D172E1" w:rsidRDefault="002945A5" w:rsidP="002945A5">
      <w:pPr>
        <w:pStyle w:val="a3"/>
        <w:ind w:leftChars="0" w:left="372"/>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【神出病院への指導】</w:t>
      </w: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神出病院が入院している患者に対して事件を分かりやすく丁寧に説明・謝罪を行えるよう神戸市が指導を行うこと。</w:t>
      </w:r>
    </w:p>
    <w:p w:rsidR="002945A5" w:rsidRPr="00D172E1" w:rsidRDefault="002945A5" w:rsidP="002945A5">
      <w:pPr>
        <w:rPr>
          <w:rFonts w:asciiTheme="majorEastAsia" w:eastAsiaTheme="majorEastAsia" w:hAnsiTheme="majorEastAsia"/>
        </w:rPr>
      </w:pP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「虐待・犯罪行為防止のため」という趣旨で、監視カメラを増やすことや管理体制             を強めることは患者のプライバシー・人権を著しく侵害する。神出病院ではすでに監視カメラの新規増設を公表している。即刻に撤去を指導し、監視カメラに変わり医師、医師以外の専門職の増員などによる患者の安全と人権を守るよう神戸市として指導すること。</w:t>
      </w:r>
    </w:p>
    <w:p w:rsidR="002945A5" w:rsidRPr="00D172E1" w:rsidRDefault="002945A5" w:rsidP="002945A5">
      <w:pPr>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【情報の公開】</w:t>
      </w: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神戸市が調査した調査結果や対応を隠すことなくマスコミなどに公表すること。</w:t>
      </w:r>
    </w:p>
    <w:p w:rsidR="002945A5" w:rsidRPr="00D172E1" w:rsidRDefault="002945A5" w:rsidP="002945A5">
      <w:pPr>
        <w:pStyle w:val="a3"/>
        <w:ind w:leftChars="0" w:left="372"/>
        <w:rPr>
          <w:rFonts w:asciiTheme="majorEastAsia" w:eastAsiaTheme="majorEastAsia" w:hAnsiTheme="majorEastAsia"/>
        </w:rPr>
      </w:pP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今回の事件は継続的に犯行を行っていたと容疑者が供述しているが、神戸市が昨年度行った神出病院への通称630調査結果を公開すること。また調査時に患者や職員へ虐待についての聞き取り調査などを行ったか具体的に回答すること。</w:t>
      </w:r>
    </w:p>
    <w:p w:rsidR="002945A5" w:rsidRPr="00D172E1" w:rsidRDefault="002945A5" w:rsidP="002945A5">
      <w:pPr>
        <w:pStyle w:val="a3"/>
        <w:ind w:left="810"/>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【人権研修の実施】</w:t>
      </w: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虐待事件は患者側の問題ではなく、神戸市の監査不備、病院の運営体質、人権意識の欠落が一因であり、病院運営者・医師・医師以外の専門職などに対し人権研修を行うこと。職員が人権意識を保つためには障害当事者からの人権研修が最も大切である。従って、研修実施の際には障害者団体及び精神障害当事者を入れること。</w:t>
      </w:r>
    </w:p>
    <w:p w:rsidR="002945A5" w:rsidRPr="00D172E1" w:rsidRDefault="002945A5" w:rsidP="002945A5">
      <w:pPr>
        <w:pStyle w:val="a3"/>
        <w:ind w:leftChars="0" w:left="372"/>
        <w:rPr>
          <w:rFonts w:asciiTheme="majorEastAsia" w:eastAsiaTheme="majorEastAsia" w:hAnsiTheme="majorEastAsia"/>
        </w:rPr>
      </w:pP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事件を未然に防ぐためには、精神科病院の透明性が重要である。今後、神出病院を含む神</w:t>
      </w:r>
      <w:r w:rsidRPr="00D172E1">
        <w:rPr>
          <w:rFonts w:asciiTheme="majorEastAsia" w:eastAsiaTheme="majorEastAsia" w:hAnsiTheme="majorEastAsia" w:hint="eastAsia"/>
        </w:rPr>
        <w:lastRenderedPageBreak/>
        <w:t>市内の全ての精神科病院に対し、行政の調査とは別に人権活動をしている障害者団体に病院訪問及び調査を委託し、精神科病院の閉鎖性を解消していくこと。</w:t>
      </w:r>
    </w:p>
    <w:p w:rsidR="002945A5" w:rsidRPr="00D172E1" w:rsidRDefault="002945A5" w:rsidP="002945A5">
      <w:pPr>
        <w:rPr>
          <w:rFonts w:asciiTheme="majorEastAsia" w:eastAsiaTheme="majorEastAsia" w:hAnsiTheme="majorEastAsia"/>
        </w:rPr>
      </w:pP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 xml:space="preserve">　2、8、9の項目の人権活動している当事者団体・個人についてはその実績を考慮しつつ、公平性を保つために、神戸市とは独立した団体からの公募で決めること。</w:t>
      </w:r>
    </w:p>
    <w:p w:rsidR="002945A5" w:rsidRPr="00D172E1" w:rsidRDefault="002945A5" w:rsidP="002945A5">
      <w:pPr>
        <w:pStyle w:val="a3"/>
        <w:ind w:left="810"/>
        <w:rPr>
          <w:rFonts w:asciiTheme="majorEastAsia" w:eastAsiaTheme="majorEastAsia" w:hAnsiTheme="majorEastAsia"/>
        </w:rPr>
      </w:pP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【精神医療審査会について】</w:t>
      </w:r>
    </w:p>
    <w:p w:rsidR="002945A5" w:rsidRPr="00D172E1" w:rsidRDefault="002945A5" w:rsidP="000D6CE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 xml:space="preserve"> 精神科病院での虐待事件が繰り返し起きる要因として</w:t>
      </w:r>
      <w:r w:rsidR="0096552B" w:rsidRPr="00D172E1">
        <w:rPr>
          <w:rFonts w:asciiTheme="majorEastAsia" w:eastAsiaTheme="majorEastAsia" w:hAnsiTheme="majorEastAsia" w:hint="eastAsia"/>
          <w:color w:val="FF0000"/>
        </w:rPr>
        <w:t>、</w:t>
      </w:r>
      <w:r w:rsidRPr="00D172E1">
        <w:rPr>
          <w:rFonts w:asciiTheme="majorEastAsia" w:eastAsiaTheme="majorEastAsia" w:hAnsiTheme="majorEastAsia" w:hint="eastAsia"/>
        </w:rPr>
        <w:t>退院請求・処遇改善請求が上がりにくい、形骸化しているなどの問題がある。神戸市はこの問題について 解決するよう取り組み、例えば、退院請求・処遇改善請求を患者ができるように</w:t>
      </w:r>
      <w:r w:rsidR="000D6CE5" w:rsidRPr="00D172E1">
        <w:rPr>
          <w:rFonts w:asciiTheme="majorEastAsia" w:eastAsiaTheme="majorEastAsia" w:hAnsiTheme="majorEastAsia" w:hint="eastAsia"/>
        </w:rPr>
        <w:t>、</w:t>
      </w:r>
      <w:r w:rsidRPr="00D172E1">
        <w:rPr>
          <w:rFonts w:asciiTheme="majorEastAsia" w:eastAsiaTheme="majorEastAsia" w:hAnsiTheme="majorEastAsia" w:hint="eastAsia"/>
        </w:rPr>
        <w:t>わかりやすく</w:t>
      </w:r>
      <w:r w:rsidR="000D6CE5" w:rsidRPr="00D172E1">
        <w:rPr>
          <w:rFonts w:asciiTheme="majorEastAsia" w:eastAsiaTheme="majorEastAsia" w:hAnsiTheme="majorEastAsia" w:hint="eastAsia"/>
          <w:color w:val="000000" w:themeColor="text1"/>
        </w:rPr>
        <w:t>い</w:t>
      </w:r>
      <w:r w:rsidRPr="00D172E1">
        <w:rPr>
          <w:rFonts w:asciiTheme="majorEastAsia" w:eastAsiaTheme="majorEastAsia" w:hAnsiTheme="majorEastAsia" w:hint="eastAsia"/>
        </w:rPr>
        <w:t>リーフレットをつくり</w:t>
      </w:r>
      <w:r w:rsidR="000D6CE5" w:rsidRPr="00D172E1">
        <w:rPr>
          <w:rFonts w:asciiTheme="majorEastAsia" w:eastAsiaTheme="majorEastAsia" w:hAnsiTheme="majorEastAsia" w:hint="eastAsia"/>
          <w:color w:val="000000" w:themeColor="text1"/>
        </w:rPr>
        <w:t>患者に</w:t>
      </w:r>
      <w:r w:rsidRPr="00D172E1">
        <w:rPr>
          <w:rFonts w:asciiTheme="majorEastAsia" w:eastAsiaTheme="majorEastAsia" w:hAnsiTheme="majorEastAsia" w:hint="eastAsia"/>
          <w:color w:val="000000" w:themeColor="text1"/>
        </w:rPr>
        <w:t>配布する</w:t>
      </w:r>
      <w:r w:rsidR="000D6CE5" w:rsidRPr="00D172E1">
        <w:rPr>
          <w:rFonts w:asciiTheme="majorEastAsia" w:eastAsiaTheme="majorEastAsia" w:hAnsiTheme="majorEastAsia" w:hint="eastAsia"/>
          <w:color w:val="000000" w:themeColor="text1"/>
        </w:rPr>
        <w:t>とともに</w:t>
      </w:r>
      <w:r w:rsidRPr="00D172E1">
        <w:rPr>
          <w:rFonts w:asciiTheme="majorEastAsia" w:eastAsiaTheme="majorEastAsia" w:hAnsiTheme="majorEastAsia" w:hint="eastAsia"/>
        </w:rPr>
        <w:t>、退院請求についてわかりやすい場所に掲示するなど実践的な取り組みをすること。</w:t>
      </w:r>
    </w:p>
    <w:p w:rsidR="002945A5" w:rsidRPr="00D172E1" w:rsidRDefault="002945A5" w:rsidP="002945A5">
      <w:pPr>
        <w:rPr>
          <w:rFonts w:asciiTheme="majorEastAsia" w:eastAsiaTheme="majorEastAsia" w:hAnsiTheme="majorEastAsia"/>
        </w:rPr>
      </w:pPr>
    </w:p>
    <w:p w:rsidR="002945A5" w:rsidRPr="00D172E1" w:rsidRDefault="002945A5" w:rsidP="002945A5">
      <w:pPr>
        <w:pStyle w:val="a3"/>
        <w:numPr>
          <w:ilvl w:val="0"/>
          <w:numId w:val="1"/>
        </w:numPr>
        <w:ind w:leftChars="0"/>
        <w:rPr>
          <w:rFonts w:asciiTheme="majorEastAsia" w:eastAsiaTheme="majorEastAsia" w:hAnsiTheme="majorEastAsia"/>
        </w:rPr>
      </w:pPr>
      <w:r w:rsidRPr="00D172E1">
        <w:rPr>
          <w:rFonts w:asciiTheme="majorEastAsia" w:eastAsiaTheme="majorEastAsia" w:hAnsiTheme="majorEastAsia" w:hint="eastAsia"/>
        </w:rPr>
        <w:t>精神医療審査会の審査で退院請求や処遇改善請求が上がった場合には</w:t>
      </w:r>
      <w:r w:rsidR="000D6CE5" w:rsidRPr="00D172E1">
        <w:rPr>
          <w:rFonts w:asciiTheme="majorEastAsia" w:eastAsiaTheme="majorEastAsia" w:hAnsiTheme="majorEastAsia" w:hint="eastAsia"/>
          <w:color w:val="FF0000"/>
        </w:rPr>
        <w:t>、</w:t>
      </w:r>
      <w:r w:rsidRPr="00D172E1">
        <w:rPr>
          <w:rFonts w:asciiTheme="majorEastAsia" w:eastAsiaTheme="majorEastAsia" w:hAnsiTheme="majorEastAsia" w:hint="eastAsia"/>
        </w:rPr>
        <w:t xml:space="preserve">請求を行った本人に会いに行き精査すること。また、退院請求・処遇改善請求を行えるように病院外部のアドボケーター（弁護士・当事者団体等）が病院訪問を行えるよう環境整備を行うこと。　</w:t>
      </w:r>
    </w:p>
    <w:p w:rsidR="002945A5" w:rsidRPr="00D172E1" w:rsidRDefault="002945A5" w:rsidP="002945A5">
      <w:pPr>
        <w:rPr>
          <w:rFonts w:asciiTheme="majorEastAsia" w:eastAsiaTheme="majorEastAsia" w:hAnsiTheme="majorEastAsia"/>
        </w:rPr>
      </w:pPr>
      <w:r w:rsidRPr="00D172E1">
        <w:rPr>
          <w:rFonts w:asciiTheme="majorEastAsia" w:eastAsiaTheme="majorEastAsia" w:hAnsiTheme="majorEastAsia" w:hint="eastAsia"/>
        </w:rPr>
        <w:t xml:space="preserve">　　　　　　　</w:t>
      </w:r>
    </w:p>
    <w:p w:rsidR="002945A5" w:rsidRPr="00D172E1" w:rsidRDefault="002945A5" w:rsidP="002945A5">
      <w:pPr>
        <w:rPr>
          <w:rFonts w:asciiTheme="majorEastAsia" w:eastAsiaTheme="majorEastAsia" w:hAnsiTheme="majorEastAsia"/>
        </w:rPr>
      </w:pPr>
    </w:p>
    <w:p w:rsidR="002945A5" w:rsidRPr="00D172E1" w:rsidRDefault="002945A5" w:rsidP="002945A5">
      <w:pPr>
        <w:jc w:val="right"/>
        <w:rPr>
          <w:rFonts w:asciiTheme="majorEastAsia" w:eastAsiaTheme="majorEastAsia" w:hAnsiTheme="majorEastAsia"/>
        </w:rPr>
      </w:pPr>
      <w:r w:rsidRPr="00D172E1">
        <w:rPr>
          <w:rFonts w:asciiTheme="majorEastAsia" w:eastAsiaTheme="majorEastAsia" w:hAnsiTheme="majorEastAsia" w:hint="eastAsia"/>
        </w:rPr>
        <w:t>以　上</w:t>
      </w:r>
    </w:p>
    <w:bookmarkEnd w:id="0"/>
    <w:p w:rsidR="004306C4" w:rsidRPr="00D172E1" w:rsidRDefault="004306C4">
      <w:pPr>
        <w:rPr>
          <w:rFonts w:asciiTheme="majorEastAsia" w:eastAsiaTheme="majorEastAsia" w:hAnsiTheme="majorEastAsia"/>
        </w:rPr>
      </w:pPr>
    </w:p>
    <w:sectPr w:rsidR="004306C4" w:rsidRPr="00D172E1" w:rsidSect="002945A5">
      <w:pgSz w:w="11906" w:h="16838"/>
      <w:pgMar w:top="1985" w:right="1701" w:bottom="1701" w:left="1701" w:header="851" w:footer="992" w:gutter="0"/>
      <w:cols w:space="425"/>
      <w:docGrid w:type="linesAndChars" w:linePitch="337"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A2759"/>
    <w:multiLevelType w:val="hybridMultilevel"/>
    <w:tmpl w:val="AD1E0B62"/>
    <w:lvl w:ilvl="0" w:tplc="36FE1598">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A5"/>
    <w:rsid w:val="000D6CE5"/>
    <w:rsid w:val="002945A5"/>
    <w:rsid w:val="003C442C"/>
    <w:rsid w:val="004306C4"/>
    <w:rsid w:val="004C7BCC"/>
    <w:rsid w:val="00502396"/>
    <w:rsid w:val="0096552B"/>
    <w:rsid w:val="009E18F9"/>
    <w:rsid w:val="00D1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9E0B6A-4EB2-4779-9A73-FB9001B3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A5"/>
    <w:pPr>
      <w:ind w:leftChars="400" w:left="840"/>
    </w:pPr>
  </w:style>
  <w:style w:type="paragraph" w:styleId="a4">
    <w:name w:val="Date"/>
    <w:basedOn w:val="a"/>
    <w:next w:val="a"/>
    <w:link w:val="a5"/>
    <w:uiPriority w:val="99"/>
    <w:semiHidden/>
    <w:unhideWhenUsed/>
    <w:rsid w:val="009E18F9"/>
  </w:style>
  <w:style w:type="character" w:customStyle="1" w:styleId="a5">
    <w:name w:val="日付 (文字)"/>
    <w:basedOn w:val="a0"/>
    <w:link w:val="a4"/>
    <w:uiPriority w:val="99"/>
    <w:semiHidden/>
    <w:rsid w:val="009E18F9"/>
  </w:style>
  <w:style w:type="paragraph" w:styleId="a6">
    <w:name w:val="Balloon Text"/>
    <w:basedOn w:val="a"/>
    <w:link w:val="a7"/>
    <w:uiPriority w:val="99"/>
    <w:semiHidden/>
    <w:unhideWhenUsed/>
    <w:rsid w:val="009E18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1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 裕晶</dc:creator>
  <cp:keywords/>
  <dc:description/>
  <cp:lastModifiedBy>全国自立生活センター協議会 事務局</cp:lastModifiedBy>
  <cp:revision>3</cp:revision>
  <cp:lastPrinted>2020-07-06T00:43:00Z</cp:lastPrinted>
  <dcterms:created xsi:type="dcterms:W3CDTF">2020-07-03T04:18:00Z</dcterms:created>
  <dcterms:modified xsi:type="dcterms:W3CDTF">2020-07-06T00:44:00Z</dcterms:modified>
</cp:coreProperties>
</file>